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ECA90" w14:textId="2D7B41CE" w:rsidR="00266FC7" w:rsidRDefault="00266FC7"/>
    <w:p w14:paraId="0BAFB724" w14:textId="77777777" w:rsidR="006759A9" w:rsidRDefault="00CE6962">
      <w:r>
        <w:t>Thank you for your interest in teaching dual credit in partnership with Oregon Coast Community College and Lincoln County Schools</w:t>
      </w:r>
      <w:r w:rsidR="006759A9">
        <w:t>! We appreciate the differences you make in your students’ lives already. As a dual credit instructor, you would have a chance to contribute to student success in a new capacity.</w:t>
      </w:r>
    </w:p>
    <w:p w14:paraId="62CFBD86" w14:textId="4FAF2236" w:rsidR="00CE6962" w:rsidRDefault="006759A9">
      <w:r>
        <w:t xml:space="preserve">Research illustrates that students who take dual credit courses are more likely to be invested in their education and more likely to graduate. Lincoln County is likely to benefit from their success as well. </w:t>
      </w:r>
    </w:p>
    <w:p w14:paraId="4E147F98" w14:textId="0950A604" w:rsidR="00CE6962" w:rsidRDefault="00CE6962">
      <w:r>
        <w:t xml:space="preserve">There are a few steps that need to be taken </w:t>
      </w:r>
      <w:r w:rsidR="006759A9">
        <w:t>for</w:t>
      </w:r>
      <w:r>
        <w:t xml:space="preserve"> </w:t>
      </w:r>
      <w:r w:rsidR="006759A9">
        <w:t>OCCC</w:t>
      </w:r>
      <w:r>
        <w:t xml:space="preserve"> to credential you as either sponsored dual credit (SDC) or standard dual credit (DC). </w:t>
      </w:r>
    </w:p>
    <w:p w14:paraId="5BDD950D" w14:textId="2BF1739E" w:rsidR="00CE6962" w:rsidRPr="00464210" w:rsidRDefault="00145601" w:rsidP="00CE6962">
      <w:pPr>
        <w:pStyle w:val="ListParagraph"/>
        <w:numPr>
          <w:ilvl w:val="0"/>
          <w:numId w:val="1"/>
        </w:numPr>
        <w:rPr>
          <w:highlight w:val="yellow"/>
        </w:rPr>
      </w:pPr>
      <w:r>
        <w:t>Complete and s</w:t>
      </w:r>
      <w:r w:rsidR="00CE6962">
        <w:t>ubmit the application</w:t>
      </w:r>
      <w:r>
        <w:t xml:space="preserve"> </w:t>
      </w:r>
      <w:r w:rsidRPr="00464210">
        <w:rPr>
          <w:highlight w:val="yellow"/>
        </w:rPr>
        <w:t>and please note the following in the comments box if applicable</w:t>
      </w:r>
      <w:r w:rsidR="006157F1" w:rsidRPr="00464210">
        <w:rPr>
          <w:highlight w:val="yellow"/>
        </w:rPr>
        <w:t>:</w:t>
      </w:r>
    </w:p>
    <w:p w14:paraId="6ECC687C" w14:textId="124A741E" w:rsidR="006157F1" w:rsidRDefault="006157F1" w:rsidP="00145601">
      <w:pPr>
        <w:pStyle w:val="ListParagraph"/>
        <w:numPr>
          <w:ilvl w:val="1"/>
          <w:numId w:val="1"/>
        </w:numPr>
      </w:pPr>
      <w:r>
        <w:t>Highest degree obtained is a bachelor’s.</w:t>
      </w:r>
    </w:p>
    <w:p w14:paraId="46297218" w14:textId="77777777" w:rsidR="006157F1" w:rsidRDefault="00145601" w:rsidP="006157F1">
      <w:pPr>
        <w:pStyle w:val="ListParagraph"/>
        <w:numPr>
          <w:ilvl w:val="2"/>
          <w:numId w:val="1"/>
        </w:numPr>
      </w:pPr>
      <w:r>
        <w:t>If you are currently enrolled in a graduate program, please give details about the program/coursework.</w:t>
      </w:r>
    </w:p>
    <w:p w14:paraId="12F54D52" w14:textId="133759A2" w:rsidR="00145601" w:rsidRDefault="00145601" w:rsidP="006157F1">
      <w:pPr>
        <w:pStyle w:val="ListParagraph"/>
        <w:numPr>
          <w:ilvl w:val="2"/>
          <w:numId w:val="1"/>
        </w:numPr>
      </w:pPr>
      <w:r>
        <w:t xml:space="preserve">If you hold a </w:t>
      </w:r>
      <w:r w:rsidR="006157F1">
        <w:t>bachelor’s degree</w:t>
      </w:r>
      <w:r>
        <w:t>, but completed some graduate work, please give details.</w:t>
      </w:r>
    </w:p>
    <w:p w14:paraId="23E7242A" w14:textId="70ADCDDC" w:rsidR="006157F1" w:rsidRDefault="006157F1" w:rsidP="006157F1">
      <w:pPr>
        <w:pStyle w:val="ListParagraph"/>
        <w:numPr>
          <w:ilvl w:val="1"/>
          <w:numId w:val="1"/>
        </w:numPr>
      </w:pPr>
      <w:r>
        <w:t>Highest degree obtained is a master’s in a different content area than what you teach:</w:t>
      </w:r>
    </w:p>
    <w:p w14:paraId="0901EEC6" w14:textId="44E23E55" w:rsidR="006157F1" w:rsidRDefault="006157F1" w:rsidP="006157F1">
      <w:pPr>
        <w:pStyle w:val="ListParagraph"/>
        <w:numPr>
          <w:ilvl w:val="2"/>
          <w:numId w:val="1"/>
        </w:numPr>
      </w:pPr>
      <w:r>
        <w:t>Include information about the graduate coursework you completed in the content area.</w:t>
      </w:r>
    </w:p>
    <w:p w14:paraId="68EA002B" w14:textId="79D1135D" w:rsidR="00464210" w:rsidRDefault="00464210" w:rsidP="00464210">
      <w:pPr>
        <w:pStyle w:val="ListParagraph"/>
        <w:numPr>
          <w:ilvl w:val="1"/>
          <w:numId w:val="1"/>
        </w:numPr>
      </w:pPr>
      <w:r>
        <w:t>If none of these exceptions apply, just leave the comments box blank.</w:t>
      </w:r>
    </w:p>
    <w:p w14:paraId="4FB6FAC9" w14:textId="1F66339F" w:rsidR="00CE6962" w:rsidRDefault="00CE6962" w:rsidP="00CE6962">
      <w:pPr>
        <w:pStyle w:val="ListParagraph"/>
        <w:numPr>
          <w:ilvl w:val="0"/>
          <w:numId w:val="1"/>
        </w:numPr>
      </w:pPr>
      <w:r>
        <w:t xml:space="preserve">Submit your transcripts. You may submit </w:t>
      </w:r>
      <w:r w:rsidR="0030705C">
        <w:t xml:space="preserve">unofficial transcripts </w:t>
      </w:r>
      <w:r w:rsidR="00145601">
        <w:t>for the initial credentialing process.</w:t>
      </w:r>
      <w:r w:rsidR="006759A9">
        <w:t xml:space="preserve"> However, </w:t>
      </w:r>
      <w:r w:rsidR="0030705C">
        <w:t xml:space="preserve">if you are appointed to a teaching position, you will then need to have official transcripts submitted within </w:t>
      </w:r>
      <w:r w:rsidR="00145601">
        <w:t>five weeks</w:t>
      </w:r>
      <w:r w:rsidR="0030705C">
        <w:t xml:space="preserve"> of appointment. </w:t>
      </w:r>
    </w:p>
    <w:p w14:paraId="26FBAD29" w14:textId="24B2C7CD" w:rsidR="0030705C" w:rsidRDefault="0030705C" w:rsidP="00CE6962">
      <w:pPr>
        <w:pStyle w:val="ListParagraph"/>
        <w:numPr>
          <w:ilvl w:val="0"/>
          <w:numId w:val="1"/>
        </w:numPr>
      </w:pPr>
      <w:r>
        <w:t>Once the application and transcripts are submitted, the college’s team will process your documents. You will be notified of your credential</w:t>
      </w:r>
      <w:r w:rsidR="006759A9">
        <w:t>ing status</w:t>
      </w:r>
      <w:r>
        <w:t xml:space="preserve"> and possible appointment.</w:t>
      </w:r>
    </w:p>
    <w:p w14:paraId="7722ABED" w14:textId="77777777" w:rsidR="0030705C" w:rsidRDefault="0030705C" w:rsidP="0030705C"/>
    <w:p w14:paraId="64F5F5CD" w14:textId="45513148" w:rsidR="0030705C" w:rsidRDefault="0030705C" w:rsidP="0030705C">
      <w:r>
        <w:t xml:space="preserve">What is needed to be credentialed to teach dual </w:t>
      </w:r>
      <w:r w:rsidR="00145601">
        <w:t>credit? *</w:t>
      </w:r>
    </w:p>
    <w:tbl>
      <w:tblPr>
        <w:tblStyle w:val="TableGrid"/>
        <w:tblW w:w="0" w:type="auto"/>
        <w:tblLook w:val="04A0" w:firstRow="1" w:lastRow="0" w:firstColumn="1" w:lastColumn="0" w:noHBand="0" w:noVBand="1"/>
      </w:tblPr>
      <w:tblGrid>
        <w:gridCol w:w="4675"/>
        <w:gridCol w:w="4675"/>
      </w:tblGrid>
      <w:tr w:rsidR="0030705C" w14:paraId="7D38E3E8" w14:textId="77777777" w:rsidTr="0030705C">
        <w:tc>
          <w:tcPr>
            <w:tcW w:w="4675" w:type="dxa"/>
          </w:tcPr>
          <w:p w14:paraId="3276A3C1" w14:textId="601DEA09" w:rsidR="0030705C" w:rsidRDefault="0030705C" w:rsidP="0030705C">
            <w:pPr>
              <w:jc w:val="center"/>
            </w:pPr>
            <w:r>
              <w:t>Dual Credit (DC)</w:t>
            </w:r>
          </w:p>
        </w:tc>
        <w:tc>
          <w:tcPr>
            <w:tcW w:w="4675" w:type="dxa"/>
          </w:tcPr>
          <w:p w14:paraId="0C74F071" w14:textId="0B0A0DCB" w:rsidR="0030705C" w:rsidRDefault="0030705C" w:rsidP="0030705C">
            <w:pPr>
              <w:jc w:val="center"/>
            </w:pPr>
            <w:r>
              <w:t>Sponsored Dual Credit (SDC)</w:t>
            </w:r>
          </w:p>
        </w:tc>
      </w:tr>
      <w:tr w:rsidR="0030705C" w14:paraId="03363F06" w14:textId="77777777" w:rsidTr="0030705C">
        <w:tc>
          <w:tcPr>
            <w:tcW w:w="4675" w:type="dxa"/>
          </w:tcPr>
          <w:p w14:paraId="75A54D88" w14:textId="77D6085B" w:rsidR="0030705C" w:rsidRDefault="0030705C" w:rsidP="0030705C">
            <w:r>
              <w:t xml:space="preserve">At least a </w:t>
            </w:r>
            <w:r w:rsidR="006759A9">
              <w:t>master’s</w:t>
            </w:r>
            <w:r>
              <w:t xml:space="preserve"> degree in the content area to be </w:t>
            </w:r>
            <w:r w:rsidR="006759A9">
              <w:t>taught,</w:t>
            </w:r>
          </w:p>
          <w:p w14:paraId="45D149E8" w14:textId="77777777" w:rsidR="0030705C" w:rsidRDefault="0030705C" w:rsidP="0030705C"/>
          <w:p w14:paraId="74465AD6" w14:textId="77777777" w:rsidR="0030705C" w:rsidRPr="0030705C" w:rsidRDefault="0030705C" w:rsidP="0030705C">
            <w:pPr>
              <w:rPr>
                <w:i/>
                <w:iCs/>
              </w:rPr>
            </w:pPr>
            <w:r w:rsidRPr="0030705C">
              <w:rPr>
                <w:i/>
                <w:iCs/>
              </w:rPr>
              <w:t xml:space="preserve">OR </w:t>
            </w:r>
          </w:p>
          <w:p w14:paraId="0A74C74E" w14:textId="77777777" w:rsidR="0030705C" w:rsidRDefault="0030705C" w:rsidP="0030705C"/>
          <w:p w14:paraId="0A8C38B7" w14:textId="065B069D" w:rsidR="0030705C" w:rsidRDefault="0030705C" w:rsidP="0030705C">
            <w:r>
              <w:t xml:space="preserve">At least a </w:t>
            </w:r>
            <w:r w:rsidR="006759A9">
              <w:t>master’s</w:t>
            </w:r>
            <w:r>
              <w:t xml:space="preserve"> degree in any subject with 18 credit hours in the content area</w:t>
            </w:r>
            <w:r w:rsidR="006759A9">
              <w:t>.</w:t>
            </w:r>
          </w:p>
        </w:tc>
        <w:tc>
          <w:tcPr>
            <w:tcW w:w="4675" w:type="dxa"/>
          </w:tcPr>
          <w:p w14:paraId="4501B7E3" w14:textId="77836232" w:rsidR="0030705C" w:rsidRDefault="0030705C" w:rsidP="0030705C">
            <w:r>
              <w:t xml:space="preserve">At least a </w:t>
            </w:r>
            <w:r w:rsidR="006759A9">
              <w:t>bachelor’s</w:t>
            </w:r>
            <w:r>
              <w:t xml:space="preserve"> degree in the content area to be </w:t>
            </w:r>
            <w:r w:rsidR="006759A9">
              <w:t>taught,</w:t>
            </w:r>
          </w:p>
          <w:p w14:paraId="6D7820A2" w14:textId="77777777" w:rsidR="0030705C" w:rsidRDefault="0030705C" w:rsidP="0030705C"/>
          <w:p w14:paraId="7621E2E5" w14:textId="77777777" w:rsidR="0030705C" w:rsidRPr="0030705C" w:rsidRDefault="0030705C" w:rsidP="0030705C">
            <w:pPr>
              <w:rPr>
                <w:i/>
                <w:iCs/>
              </w:rPr>
            </w:pPr>
            <w:r w:rsidRPr="0030705C">
              <w:rPr>
                <w:i/>
                <w:iCs/>
              </w:rPr>
              <w:t xml:space="preserve">OR </w:t>
            </w:r>
          </w:p>
          <w:p w14:paraId="61936CC9" w14:textId="77777777" w:rsidR="0030705C" w:rsidRDefault="0030705C" w:rsidP="0030705C"/>
          <w:p w14:paraId="40687AA7" w14:textId="6D195E9E" w:rsidR="0030705C" w:rsidRDefault="0030705C" w:rsidP="0030705C">
            <w:r>
              <w:t xml:space="preserve">At least a </w:t>
            </w:r>
            <w:r w:rsidR="006759A9">
              <w:t>bachelor’s</w:t>
            </w:r>
            <w:r>
              <w:t xml:space="preserve"> degree in the content area with other coursework in the content area (such as a minor or graduate credits)</w:t>
            </w:r>
            <w:r w:rsidR="006759A9">
              <w:t>.</w:t>
            </w:r>
          </w:p>
        </w:tc>
      </w:tr>
    </w:tbl>
    <w:p w14:paraId="35D95B52" w14:textId="331F11F2" w:rsidR="0030705C" w:rsidRDefault="006759A9" w:rsidP="0030705C">
      <w:r>
        <w:t>*Note: CTE instructors will be credentialed through a different process.</w:t>
      </w:r>
    </w:p>
    <w:sectPr w:rsidR="0030705C" w:rsidSect="00051372">
      <w:headerReference w:type="default" r:id="rId7"/>
      <w:footerReference w:type="default" r:id="rId8"/>
      <w:pgSz w:w="12240" w:h="15840"/>
      <w:pgMar w:top="446"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12D0A" w14:textId="77777777" w:rsidR="00051372" w:rsidRDefault="00051372" w:rsidP="00CE6962">
      <w:pPr>
        <w:spacing w:after="0" w:line="240" w:lineRule="auto"/>
      </w:pPr>
      <w:r>
        <w:separator/>
      </w:r>
    </w:p>
  </w:endnote>
  <w:endnote w:type="continuationSeparator" w:id="0">
    <w:p w14:paraId="25BE5B3F" w14:textId="77777777" w:rsidR="00051372" w:rsidRDefault="00051372" w:rsidP="00CE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7DD20" w14:textId="0C71560E" w:rsidR="00953AB4" w:rsidRDefault="00953AB4" w:rsidP="00953AB4">
    <w:pPr>
      <w:pStyle w:val="Footer"/>
      <w:jc w:val="right"/>
    </w:pPr>
    <w:r>
      <w:t>Rev 05/2024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09368" w14:textId="77777777" w:rsidR="00051372" w:rsidRDefault="00051372" w:rsidP="00CE6962">
      <w:pPr>
        <w:spacing w:after="0" w:line="240" w:lineRule="auto"/>
      </w:pPr>
      <w:r>
        <w:separator/>
      </w:r>
    </w:p>
  </w:footnote>
  <w:footnote w:type="continuationSeparator" w:id="0">
    <w:p w14:paraId="43DB87AC" w14:textId="77777777" w:rsidR="00051372" w:rsidRDefault="00051372" w:rsidP="00CE6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6FD8C" w14:textId="18B3F128" w:rsidR="00CE6962" w:rsidRDefault="00CE6962" w:rsidP="00CE6962">
    <w:pPr>
      <w:pStyle w:val="Header"/>
      <w:jc w:val="center"/>
    </w:pPr>
    <w:r>
      <w:rPr>
        <w:noProof/>
      </w:rPr>
      <w:drawing>
        <wp:inline distT="0" distB="0" distL="0" distR="0" wp14:anchorId="4A3745C0" wp14:editId="6814B08D">
          <wp:extent cx="1333500" cy="846483"/>
          <wp:effectExtent l="0" t="0" r="0" b="0"/>
          <wp:docPr id="1061204478" name="Picture 2" descr="A logo for a community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04478" name="Picture 2" descr="A logo for a community colle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5646" cy="847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4D1F36"/>
    <w:multiLevelType w:val="hybridMultilevel"/>
    <w:tmpl w:val="18CEE5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96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62"/>
    <w:rsid w:val="00033B73"/>
    <w:rsid w:val="00051372"/>
    <w:rsid w:val="00145601"/>
    <w:rsid w:val="00266FC7"/>
    <w:rsid w:val="0030705C"/>
    <w:rsid w:val="00464210"/>
    <w:rsid w:val="006157F1"/>
    <w:rsid w:val="006759A9"/>
    <w:rsid w:val="007D3E87"/>
    <w:rsid w:val="00953AB4"/>
    <w:rsid w:val="00AB581E"/>
    <w:rsid w:val="00CE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100B6"/>
  <w15:chartTrackingRefBased/>
  <w15:docId w15:val="{8174751D-2E3B-4E7B-82D8-FDC1D780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9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69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69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69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69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69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69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69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69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9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69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69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69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69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69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69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69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6962"/>
    <w:rPr>
      <w:rFonts w:eastAsiaTheme="majorEastAsia" w:cstheme="majorBidi"/>
      <w:color w:val="272727" w:themeColor="text1" w:themeTint="D8"/>
    </w:rPr>
  </w:style>
  <w:style w:type="paragraph" w:styleId="Title">
    <w:name w:val="Title"/>
    <w:basedOn w:val="Normal"/>
    <w:next w:val="Normal"/>
    <w:link w:val="TitleChar"/>
    <w:uiPriority w:val="10"/>
    <w:qFormat/>
    <w:rsid w:val="00CE69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9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69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69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6962"/>
    <w:pPr>
      <w:spacing w:before="160"/>
      <w:jc w:val="center"/>
    </w:pPr>
    <w:rPr>
      <w:i/>
      <w:iCs/>
      <w:color w:val="404040" w:themeColor="text1" w:themeTint="BF"/>
    </w:rPr>
  </w:style>
  <w:style w:type="character" w:customStyle="1" w:styleId="QuoteChar">
    <w:name w:val="Quote Char"/>
    <w:basedOn w:val="DefaultParagraphFont"/>
    <w:link w:val="Quote"/>
    <w:uiPriority w:val="29"/>
    <w:rsid w:val="00CE6962"/>
    <w:rPr>
      <w:i/>
      <w:iCs/>
      <w:color w:val="404040" w:themeColor="text1" w:themeTint="BF"/>
    </w:rPr>
  </w:style>
  <w:style w:type="paragraph" w:styleId="ListParagraph">
    <w:name w:val="List Paragraph"/>
    <w:basedOn w:val="Normal"/>
    <w:uiPriority w:val="34"/>
    <w:qFormat/>
    <w:rsid w:val="00CE6962"/>
    <w:pPr>
      <w:ind w:left="720"/>
      <w:contextualSpacing/>
    </w:pPr>
  </w:style>
  <w:style w:type="character" w:styleId="IntenseEmphasis">
    <w:name w:val="Intense Emphasis"/>
    <w:basedOn w:val="DefaultParagraphFont"/>
    <w:uiPriority w:val="21"/>
    <w:qFormat/>
    <w:rsid w:val="00CE6962"/>
    <w:rPr>
      <w:i/>
      <w:iCs/>
      <w:color w:val="0F4761" w:themeColor="accent1" w:themeShade="BF"/>
    </w:rPr>
  </w:style>
  <w:style w:type="paragraph" w:styleId="IntenseQuote">
    <w:name w:val="Intense Quote"/>
    <w:basedOn w:val="Normal"/>
    <w:next w:val="Normal"/>
    <w:link w:val="IntenseQuoteChar"/>
    <w:uiPriority w:val="30"/>
    <w:qFormat/>
    <w:rsid w:val="00CE69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6962"/>
    <w:rPr>
      <w:i/>
      <w:iCs/>
      <w:color w:val="0F4761" w:themeColor="accent1" w:themeShade="BF"/>
    </w:rPr>
  </w:style>
  <w:style w:type="character" w:styleId="IntenseReference">
    <w:name w:val="Intense Reference"/>
    <w:basedOn w:val="DefaultParagraphFont"/>
    <w:uiPriority w:val="32"/>
    <w:qFormat/>
    <w:rsid w:val="00CE6962"/>
    <w:rPr>
      <w:b/>
      <w:bCs/>
      <w:smallCaps/>
      <w:color w:val="0F4761" w:themeColor="accent1" w:themeShade="BF"/>
      <w:spacing w:val="5"/>
    </w:rPr>
  </w:style>
  <w:style w:type="paragraph" w:styleId="Header">
    <w:name w:val="header"/>
    <w:basedOn w:val="Normal"/>
    <w:link w:val="HeaderChar"/>
    <w:uiPriority w:val="99"/>
    <w:unhideWhenUsed/>
    <w:rsid w:val="00CE6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62"/>
  </w:style>
  <w:style w:type="paragraph" w:styleId="Footer">
    <w:name w:val="footer"/>
    <w:basedOn w:val="Normal"/>
    <w:link w:val="FooterChar"/>
    <w:uiPriority w:val="99"/>
    <w:unhideWhenUsed/>
    <w:rsid w:val="00CE6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62"/>
  </w:style>
  <w:style w:type="table" w:styleId="TableGrid">
    <w:name w:val="Table Grid"/>
    <w:basedOn w:val="TableNormal"/>
    <w:uiPriority w:val="39"/>
    <w:rsid w:val="0030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McClister, Laura</dc:creator>
  <cp:keywords/>
  <dc:description/>
  <cp:lastModifiedBy>McClister, Laura</cp:lastModifiedBy>
  <cp:revision>2</cp:revision>
  <dcterms:created xsi:type="dcterms:W3CDTF">2024-05-09T21:14:00Z</dcterms:created>
  <dcterms:modified xsi:type="dcterms:W3CDTF">2024-05-09T21:14:00Z</dcterms:modified>
</cp:coreProperties>
</file>